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>№ 4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7207A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F7207A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№ 83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F7207A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Селезянского сельского поселения, в лице главы Селезянского сельского поселения Старкова Владимира Александровича,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Селезянского сельского поселения от </w:t>
      </w:r>
      <w:r w:rsidR="00F7207A">
        <w:rPr>
          <w:rFonts w:ascii="Times New Roman" w:hAnsi="Times New Roman" w:cs="Times New Roman"/>
          <w:sz w:val="24"/>
          <w:szCs w:val="24"/>
        </w:rPr>
        <w:t>30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10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 w:rsidR="00F7207A" w:rsidRPr="00F7207A">
        <w:rPr>
          <w:rFonts w:ascii="Times New Roman" w:hAnsi="Times New Roman" w:cs="Times New Roman"/>
          <w:sz w:val="24"/>
          <w:szCs w:val="24"/>
        </w:rPr>
        <w:t>г. №1</w:t>
      </w:r>
      <w:r w:rsidR="00F7207A">
        <w:rPr>
          <w:rFonts w:ascii="Times New Roman" w:hAnsi="Times New Roman" w:cs="Times New Roman"/>
          <w:sz w:val="24"/>
          <w:szCs w:val="24"/>
        </w:rPr>
        <w:t>93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«О согласовании передачи части полномочий», решением Собрания депутатов Еткульского муниципального района № </w:t>
      </w:r>
      <w:r w:rsidR="00F7207A" w:rsidRPr="00F7207A">
        <w:rPr>
          <w:rFonts w:ascii="Times New Roman" w:hAnsi="Times New Roman" w:cs="Times New Roman"/>
          <w:color w:val="FF0000"/>
          <w:sz w:val="24"/>
          <w:szCs w:val="24"/>
        </w:rPr>
        <w:t xml:space="preserve">342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от </w:t>
      </w:r>
      <w:r w:rsidR="00F7207A">
        <w:rPr>
          <w:rFonts w:ascii="Times New Roman" w:hAnsi="Times New Roman" w:cs="Times New Roman"/>
          <w:sz w:val="24"/>
          <w:szCs w:val="24"/>
        </w:rPr>
        <w:t>29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 w:rsidR="00F7207A" w:rsidRPr="00F7207A">
        <w:rPr>
          <w:rFonts w:ascii="Times New Roman" w:hAnsi="Times New Roman" w:cs="Times New Roman"/>
          <w:sz w:val="24"/>
          <w:szCs w:val="24"/>
        </w:rPr>
        <w:t>г. «</w:t>
      </w:r>
      <w:r w:rsidR="00F7207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муниципальногь района от 07.09.2022г. № 342»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07.09.2022 года </w:t>
      </w:r>
      <w:r w:rsidR="00F7207A">
        <w:rPr>
          <w:rFonts w:ascii="Times New Roman" w:hAnsi="Times New Roman" w:cs="Times New Roman"/>
          <w:sz w:val="24"/>
          <w:szCs w:val="24"/>
        </w:rPr>
        <w:t xml:space="preserve">№ 83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 w:rsidR="00F7207A">
        <w:rPr>
          <w:rFonts w:ascii="Times New Roman" w:hAnsi="Times New Roman" w:cs="Times New Roman"/>
          <w:sz w:val="24"/>
          <w:szCs w:val="24"/>
        </w:rPr>
        <w:t>5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 w:rsidR="00F7207A">
        <w:rPr>
          <w:rFonts w:ascii="Times New Roman" w:hAnsi="Times New Roman" w:cs="Times New Roman"/>
          <w:sz w:val="24"/>
          <w:szCs w:val="24"/>
        </w:rPr>
        <w:t>2</w:t>
      </w:r>
      <w:r w:rsidRPr="00C65C65">
        <w:rPr>
          <w:rFonts w:ascii="Times New Roman" w:hAnsi="Times New Roman" w:cs="Times New Roman"/>
          <w:sz w:val="24"/>
          <w:szCs w:val="24"/>
        </w:rPr>
        <w:t>г. по 31.12.202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817E4F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F7207A">
        <w:rPr>
          <w:rFonts w:ascii="Times New Roman" w:hAnsi="Times New Roman" w:cs="Times New Roman"/>
          <w:sz w:val="24"/>
          <w:szCs w:val="24"/>
        </w:rPr>
        <w:t>2418,64537</w:t>
      </w:r>
      <w:r w:rsidR="00C073B2">
        <w:rPr>
          <w:rFonts w:ascii="Times New Roman" w:hAnsi="Times New Roman" w:cs="Times New Roman"/>
          <w:sz w:val="24"/>
          <w:szCs w:val="24"/>
        </w:rPr>
        <w:t xml:space="preserve"> тысяч рублей»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035243" w:rsidRPr="00817E4F"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 w:rsidR="00035243" w:rsidRPr="00817E4F">
        <w:rPr>
          <w:rFonts w:ascii="Times New Roman" w:hAnsi="Times New Roman" w:cs="Times New Roman"/>
          <w:sz w:val="24"/>
          <w:szCs w:val="24"/>
        </w:rPr>
        <w:t xml:space="preserve">г. – </w:t>
      </w:r>
      <w:r w:rsidR="00F7207A">
        <w:rPr>
          <w:rFonts w:ascii="Times New Roman" w:hAnsi="Times New Roman" w:cs="Times New Roman"/>
          <w:sz w:val="24"/>
          <w:szCs w:val="24"/>
        </w:rPr>
        <w:t>2418,64537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тысяч рублей, в 202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г. - </w:t>
      </w:r>
      <w:r w:rsidR="00F7207A">
        <w:rPr>
          <w:rFonts w:ascii="Times New Roman" w:hAnsi="Times New Roman" w:cs="Times New Roman"/>
          <w:sz w:val="24"/>
          <w:szCs w:val="24"/>
        </w:rPr>
        <w:t>2957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F7207A">
        <w:rPr>
          <w:rFonts w:ascii="Times New Roman" w:hAnsi="Times New Roman" w:cs="Times New Roman"/>
          <w:sz w:val="24"/>
          <w:szCs w:val="24"/>
        </w:rPr>
        <w:t>04700</w:t>
      </w:r>
      <w:r w:rsidR="00C073B2" w:rsidRPr="00817E4F">
        <w:rPr>
          <w:rFonts w:ascii="Times New Roman" w:hAnsi="Times New Roman" w:cs="Times New Roman"/>
          <w:sz w:val="24"/>
          <w:szCs w:val="24"/>
        </w:rPr>
        <w:t>»;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Pr="00C073B2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F7207A" w:rsidRPr="00F7207A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>«- средства федерального бюджета – 2184,88976 тысяч рублей;</w:t>
      </w:r>
    </w:p>
    <w:p w:rsidR="00F7207A" w:rsidRPr="00F7207A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>- средства областного бюджета – 112,82334 тысяч рублей;</w:t>
      </w:r>
    </w:p>
    <w:p w:rsidR="00035243" w:rsidRDefault="00F7207A" w:rsidP="00F720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07A">
        <w:rPr>
          <w:rFonts w:ascii="Times New Roman" w:hAnsi="Times New Roman" w:cs="Times New Roman"/>
          <w:sz w:val="24"/>
          <w:szCs w:val="24"/>
        </w:rPr>
        <w:t>- средства местного бюджета  - 120,93227 тысяч рублей.</w:t>
      </w:r>
      <w:r w:rsidR="00035243">
        <w:rPr>
          <w:rFonts w:ascii="Times New Roman" w:hAnsi="Times New Roman" w:cs="Times New Roman"/>
          <w:sz w:val="24"/>
          <w:szCs w:val="24"/>
        </w:rPr>
        <w:t>;</w:t>
      </w:r>
    </w:p>
    <w:p w:rsidR="00035243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7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43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817E4F">
        <w:rPr>
          <w:rFonts w:ascii="Times New Roman" w:hAnsi="Times New Roman" w:cs="Times New Roman"/>
          <w:sz w:val="24"/>
          <w:szCs w:val="24"/>
        </w:rPr>
        <w:t xml:space="preserve">– </w:t>
      </w:r>
      <w:r w:rsidR="0073213C" w:rsidRPr="00817E4F">
        <w:rPr>
          <w:rFonts w:ascii="Times New Roman" w:hAnsi="Times New Roman" w:cs="Times New Roman"/>
          <w:sz w:val="24"/>
          <w:szCs w:val="24"/>
        </w:rPr>
        <w:t>2</w:t>
      </w:r>
      <w:r w:rsidR="00F7207A">
        <w:rPr>
          <w:rFonts w:ascii="Times New Roman" w:hAnsi="Times New Roman" w:cs="Times New Roman"/>
          <w:sz w:val="24"/>
          <w:szCs w:val="24"/>
        </w:rPr>
        <w:t>634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F7207A">
        <w:rPr>
          <w:rFonts w:ascii="Times New Roman" w:hAnsi="Times New Roman" w:cs="Times New Roman"/>
          <w:sz w:val="24"/>
          <w:szCs w:val="24"/>
        </w:rPr>
        <w:t>06556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F7207A">
        <w:rPr>
          <w:rFonts w:ascii="Times New Roman" w:hAnsi="Times New Roman" w:cs="Times New Roman"/>
          <w:sz w:val="24"/>
          <w:szCs w:val="24"/>
        </w:rPr>
        <w:t>147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F7207A">
        <w:rPr>
          <w:rFonts w:ascii="Times New Roman" w:hAnsi="Times New Roman" w:cs="Times New Roman"/>
          <w:sz w:val="24"/>
          <w:szCs w:val="24"/>
        </w:rPr>
        <w:t>84276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C073B2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73213C" w:rsidRPr="00817E4F">
        <w:rPr>
          <w:rFonts w:ascii="Times New Roman" w:hAnsi="Times New Roman" w:cs="Times New Roman"/>
          <w:sz w:val="24"/>
          <w:szCs w:val="24"/>
        </w:rPr>
        <w:t>1</w:t>
      </w:r>
      <w:r w:rsidR="00F7207A">
        <w:rPr>
          <w:rFonts w:ascii="Times New Roman" w:hAnsi="Times New Roman" w:cs="Times New Roman"/>
          <w:sz w:val="24"/>
          <w:szCs w:val="24"/>
        </w:rPr>
        <w:t>75</w:t>
      </w:r>
      <w:r w:rsidR="0073213C" w:rsidRPr="00817E4F">
        <w:rPr>
          <w:rFonts w:ascii="Times New Roman" w:hAnsi="Times New Roman" w:cs="Times New Roman"/>
          <w:sz w:val="24"/>
          <w:szCs w:val="24"/>
        </w:rPr>
        <w:t>,</w:t>
      </w:r>
      <w:r w:rsidR="00F7207A">
        <w:rPr>
          <w:rFonts w:ascii="Times New Roman" w:hAnsi="Times New Roman" w:cs="Times New Roman"/>
          <w:sz w:val="24"/>
          <w:szCs w:val="24"/>
        </w:rPr>
        <w:t>13868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рублей.»</w:t>
      </w:r>
      <w:r w:rsidR="00C073B2" w:rsidRPr="00817E4F">
        <w:rPr>
          <w:rFonts w:ascii="Times New Roman" w:hAnsi="Times New Roman" w:cs="Times New Roman"/>
          <w:sz w:val="24"/>
          <w:szCs w:val="24"/>
        </w:rPr>
        <w:t>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свое действие 31 декабря 2023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, </w:t>
      </w:r>
      <w:r w:rsidR="00FA773C" w:rsidRPr="00FA773C">
        <w:rPr>
          <w:rFonts w:ascii="Times New Roman" w:hAnsi="Times New Roman" w:cs="Times New Roman"/>
          <w:sz w:val="24"/>
          <w:szCs w:val="24"/>
        </w:rPr>
        <w:t>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FA773C" w:rsidRPr="00FA77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7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517E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«202</w:t>
      </w:r>
      <w:r w:rsidR="00FA773C">
        <w:rPr>
          <w:rFonts w:ascii="Times New Roman" w:hAnsi="Times New Roman" w:cs="Times New Roman"/>
          <w:sz w:val="24"/>
          <w:szCs w:val="24"/>
        </w:rPr>
        <w:t>3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год» заменить словами «202</w:t>
      </w:r>
      <w:r w:rsidR="00FA773C">
        <w:rPr>
          <w:rFonts w:ascii="Times New Roman" w:hAnsi="Times New Roman" w:cs="Times New Roman"/>
          <w:sz w:val="24"/>
          <w:szCs w:val="24"/>
        </w:rPr>
        <w:t>3</w:t>
      </w:r>
      <w:r w:rsidR="006E517E">
        <w:rPr>
          <w:rFonts w:ascii="Times New Roman" w:hAnsi="Times New Roman" w:cs="Times New Roman"/>
          <w:sz w:val="24"/>
          <w:szCs w:val="24"/>
        </w:rPr>
        <w:t>, 202</w:t>
      </w:r>
      <w:r w:rsidR="00FA773C">
        <w:rPr>
          <w:rFonts w:ascii="Times New Roman" w:hAnsi="Times New Roman" w:cs="Times New Roman"/>
          <w:sz w:val="24"/>
          <w:szCs w:val="24"/>
        </w:rPr>
        <w:t>4</w:t>
      </w:r>
      <w:r w:rsidR="006E517E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E517E" w:rsidRPr="006E517E" w:rsidRDefault="00FA773C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517E">
        <w:rPr>
          <w:rFonts w:ascii="Times New Roman" w:hAnsi="Times New Roman" w:cs="Times New Roman"/>
          <w:sz w:val="24"/>
          <w:szCs w:val="24"/>
        </w:rPr>
        <w:t xml:space="preserve">. Пункт 19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 w:rsidR="006E517E">
        <w:rPr>
          <w:rFonts w:ascii="Times New Roman" w:hAnsi="Times New Roman" w:cs="Times New Roman"/>
          <w:sz w:val="24"/>
          <w:szCs w:val="24"/>
        </w:rPr>
        <w:t xml:space="preserve"> «</w:t>
      </w:r>
      <w:r w:rsidR="006E517E"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6E517E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г.</w:t>
      </w:r>
      <w:r w:rsidR="006E517E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FA773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A773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FA773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A773C">
        <w:rPr>
          <w:rFonts w:ascii="Times New Roman" w:hAnsi="Times New Roman" w:cs="Times New Roman"/>
          <w:sz w:val="24"/>
          <w:szCs w:val="24"/>
        </w:rPr>
        <w:t xml:space="preserve">Селезянского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FA773C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FA773C">
        <w:rPr>
          <w:rFonts w:ascii="Times New Roman" w:hAnsi="Times New Roman" w:cs="Times New Roman"/>
          <w:sz w:val="24"/>
          <w:szCs w:val="24"/>
        </w:rPr>
        <w:t>Селезян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FA773C">
        <w:rPr>
          <w:rFonts w:ascii="Times New Roman" w:hAnsi="Times New Roman" w:cs="Times New Roman"/>
          <w:sz w:val="24"/>
          <w:szCs w:val="24"/>
        </w:rPr>
        <w:t>Советская</w:t>
      </w:r>
      <w:r w:rsidR="008827AE">
        <w:rPr>
          <w:rFonts w:ascii="Times New Roman" w:hAnsi="Times New Roman" w:cs="Times New Roman"/>
          <w:sz w:val="24"/>
          <w:szCs w:val="24"/>
        </w:rPr>
        <w:t>,</w:t>
      </w:r>
      <w:r w:rsidR="00FA773C">
        <w:rPr>
          <w:rFonts w:ascii="Times New Roman" w:hAnsi="Times New Roman" w:cs="Times New Roman"/>
          <w:sz w:val="24"/>
          <w:szCs w:val="24"/>
        </w:rPr>
        <w:t xml:space="preserve"> 43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FA773C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35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FA773C">
        <w:rPr>
          <w:rFonts w:ascii="Times New Roman" w:hAnsi="Times New Roman" w:cs="Times New Roman"/>
          <w:sz w:val="24"/>
          <w:szCs w:val="24"/>
        </w:rPr>
        <w:t xml:space="preserve">В.А. Старков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24E35" w:rsidRDefault="00024E35" w:rsidP="00024E35">
      <w:pPr>
        <w:tabs>
          <w:tab w:val="left" w:pos="62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024E35" w:rsidSect="00571CD9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6A" w:rsidRDefault="0089346A" w:rsidP="00F3350D">
      <w:pPr>
        <w:spacing w:after="0" w:line="240" w:lineRule="auto"/>
      </w:pPr>
      <w:r>
        <w:separator/>
      </w:r>
    </w:p>
  </w:endnote>
  <w:endnote w:type="continuationSeparator" w:id="0">
    <w:p w:rsidR="0089346A" w:rsidRDefault="0089346A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6A" w:rsidRDefault="0089346A" w:rsidP="00F3350D">
      <w:pPr>
        <w:spacing w:after="0" w:line="240" w:lineRule="auto"/>
      </w:pPr>
      <w:r>
        <w:separator/>
      </w:r>
    </w:p>
  </w:footnote>
  <w:footnote w:type="continuationSeparator" w:id="0">
    <w:p w:rsidR="0089346A" w:rsidRDefault="0089346A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24E35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F58A4"/>
    <w:rsid w:val="00503C98"/>
    <w:rsid w:val="005133E1"/>
    <w:rsid w:val="00536BAE"/>
    <w:rsid w:val="005572B5"/>
    <w:rsid w:val="00567551"/>
    <w:rsid w:val="00571CD9"/>
    <w:rsid w:val="00583FED"/>
    <w:rsid w:val="005955AB"/>
    <w:rsid w:val="005B549A"/>
    <w:rsid w:val="005E7F4C"/>
    <w:rsid w:val="00603BBB"/>
    <w:rsid w:val="00634DE0"/>
    <w:rsid w:val="00673138"/>
    <w:rsid w:val="00673D21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346A"/>
    <w:rsid w:val="008953C9"/>
    <w:rsid w:val="008C462B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90181"/>
    <w:rsid w:val="00BA6BB4"/>
    <w:rsid w:val="00BE124D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3320"/>
    <w:rsid w:val="00E64B4D"/>
    <w:rsid w:val="00E841B3"/>
    <w:rsid w:val="00EC2AC0"/>
    <w:rsid w:val="00EF3A71"/>
    <w:rsid w:val="00F225F5"/>
    <w:rsid w:val="00F3350D"/>
    <w:rsid w:val="00F36E9E"/>
    <w:rsid w:val="00F4064A"/>
    <w:rsid w:val="00F55E91"/>
    <w:rsid w:val="00F7207A"/>
    <w:rsid w:val="00F7676C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3E9B-D309-4396-838B-4FB7FB53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2022-09-16T04:53:00Z</cp:lastPrinted>
  <dcterms:created xsi:type="dcterms:W3CDTF">2023-11-24T10:15:00Z</dcterms:created>
  <dcterms:modified xsi:type="dcterms:W3CDTF">2024-11-28T06:23:00Z</dcterms:modified>
</cp:coreProperties>
</file>